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8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leasingvereinbarung zur Umsetzung des Dienstradleasings für die Beschäftigten der Hanse- und Universitätsstadt Rostock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bschluss einer Rahmenleasingvereinbarung zur Umsetzung des Dienstradleasings für die Beschäftigten der Hanse- und Universitätsstadt Rostock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